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A1C" w:rsidRDefault="00E31A1C" w:rsidP="00E31A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к экзамену по дисциплине</w:t>
      </w:r>
    </w:p>
    <w:p w:rsidR="00E31A1C" w:rsidRDefault="00E31A1C" w:rsidP="00E31A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«Современные методы исследований в ветеринарном акушерстве и гинекологии»</w:t>
      </w:r>
    </w:p>
    <w:p w:rsidR="00110239" w:rsidRDefault="00110239" w:rsidP="00E31A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1.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r w:rsidRPr="001F7D8C">
        <w:rPr>
          <w:rFonts w:ascii="Times New Roman" w:hAnsi="Times New Roman" w:cs="Times New Roman"/>
          <w:sz w:val="24"/>
          <w:szCs w:val="24"/>
        </w:rPr>
        <w:t xml:space="preserve">Понятие о </w:t>
      </w:r>
      <w:proofErr w:type="spellStart"/>
      <w:r w:rsidRPr="001F7D8C">
        <w:rPr>
          <w:rFonts w:ascii="Times New Roman" w:hAnsi="Times New Roman" w:cs="Times New Roman"/>
          <w:sz w:val="24"/>
          <w:szCs w:val="24"/>
        </w:rPr>
        <w:t>пренатальной</w:t>
      </w:r>
      <w:proofErr w:type="spellEnd"/>
      <w:r w:rsidRPr="001F7D8C">
        <w:rPr>
          <w:rFonts w:ascii="Times New Roman" w:hAnsi="Times New Roman" w:cs="Times New Roman"/>
          <w:sz w:val="24"/>
          <w:szCs w:val="24"/>
        </w:rPr>
        <w:t xml:space="preserve"> диагностике</w:t>
      </w:r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2.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D8C">
        <w:rPr>
          <w:rFonts w:ascii="Times New Roman" w:hAnsi="Times New Roman" w:cs="Times New Roman"/>
          <w:sz w:val="24"/>
          <w:szCs w:val="24"/>
        </w:rPr>
        <w:t>Пренатальная</w:t>
      </w:r>
      <w:proofErr w:type="spellEnd"/>
      <w:r w:rsidRPr="001F7D8C">
        <w:rPr>
          <w:rFonts w:ascii="Times New Roman" w:hAnsi="Times New Roman" w:cs="Times New Roman"/>
          <w:sz w:val="24"/>
          <w:szCs w:val="24"/>
        </w:rPr>
        <w:t xml:space="preserve"> диагностика</w:t>
      </w:r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3.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r w:rsidRPr="001F7D8C">
        <w:rPr>
          <w:rFonts w:ascii="Times New Roman" w:hAnsi="Times New Roman" w:cs="Times New Roman"/>
          <w:sz w:val="24"/>
          <w:szCs w:val="24"/>
        </w:rPr>
        <w:t>Методы гормональных исследований</w:t>
      </w:r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4.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D8C">
        <w:rPr>
          <w:rFonts w:ascii="Times New Roman" w:hAnsi="Times New Roman" w:cs="Times New Roman"/>
          <w:sz w:val="24"/>
          <w:szCs w:val="24"/>
        </w:rPr>
        <w:t>Аминоцентез</w:t>
      </w:r>
      <w:proofErr w:type="spellEnd"/>
      <w:r w:rsidRPr="001F7D8C">
        <w:rPr>
          <w:rFonts w:ascii="Times New Roman" w:hAnsi="Times New Roman" w:cs="Times New Roman"/>
          <w:sz w:val="24"/>
          <w:szCs w:val="24"/>
        </w:rPr>
        <w:t xml:space="preserve">, биопсия ворсин хориона и </w:t>
      </w:r>
      <w:proofErr w:type="spellStart"/>
      <w:r w:rsidRPr="001F7D8C">
        <w:rPr>
          <w:rFonts w:ascii="Times New Roman" w:hAnsi="Times New Roman" w:cs="Times New Roman"/>
          <w:sz w:val="24"/>
          <w:szCs w:val="24"/>
        </w:rPr>
        <w:t>плацетентез</w:t>
      </w:r>
      <w:proofErr w:type="spellEnd"/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5.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r w:rsidRPr="001F7D8C">
        <w:rPr>
          <w:rFonts w:ascii="Times New Roman" w:hAnsi="Times New Roman" w:cs="Times New Roman"/>
          <w:sz w:val="24"/>
          <w:szCs w:val="24"/>
        </w:rPr>
        <w:t>Инвазивные методы исследования плода и оболочек</w:t>
      </w:r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6.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r w:rsidRPr="001F7D8C">
        <w:rPr>
          <w:rFonts w:ascii="Times New Roman" w:hAnsi="Times New Roman" w:cs="Times New Roman"/>
          <w:sz w:val="24"/>
          <w:szCs w:val="24"/>
        </w:rPr>
        <w:t>Аспирация – биопсия ворсин хориона</w:t>
      </w:r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7.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D8C">
        <w:rPr>
          <w:rFonts w:ascii="Times New Roman" w:hAnsi="Times New Roman" w:cs="Times New Roman"/>
          <w:sz w:val="24"/>
          <w:szCs w:val="24"/>
        </w:rPr>
        <w:t>Кордоцентез</w:t>
      </w:r>
      <w:proofErr w:type="spellEnd"/>
      <w:r w:rsidR="00BF0DA8">
        <w:rPr>
          <w:rFonts w:ascii="Times New Roman" w:hAnsi="Times New Roman" w:cs="Times New Roman"/>
          <w:sz w:val="24"/>
          <w:szCs w:val="24"/>
        </w:rPr>
        <w:t xml:space="preserve"> – пункция пуповины</w:t>
      </w:r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8.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r w:rsidRPr="001F7D8C">
        <w:rPr>
          <w:rFonts w:ascii="Times New Roman" w:hAnsi="Times New Roman" w:cs="Times New Roman"/>
          <w:sz w:val="24"/>
          <w:szCs w:val="24"/>
        </w:rPr>
        <w:t xml:space="preserve">Пункция пуповины под контролем </w:t>
      </w:r>
      <w:proofErr w:type="spellStart"/>
      <w:r w:rsidRPr="001F7D8C">
        <w:rPr>
          <w:rFonts w:ascii="Times New Roman" w:hAnsi="Times New Roman" w:cs="Times New Roman"/>
          <w:sz w:val="24"/>
          <w:szCs w:val="24"/>
        </w:rPr>
        <w:t>эхографии</w:t>
      </w:r>
      <w:proofErr w:type="spellEnd"/>
    </w:p>
    <w:p w:rsidR="00E31A1C" w:rsidRPr="001F7D8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9.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r w:rsidRPr="001F7D8C">
        <w:rPr>
          <w:rFonts w:ascii="Times New Roman" w:hAnsi="Times New Roman" w:cs="Times New Roman"/>
          <w:sz w:val="24"/>
          <w:szCs w:val="24"/>
        </w:rPr>
        <w:t xml:space="preserve">Инвазивные методы </w:t>
      </w:r>
      <w:proofErr w:type="spellStart"/>
      <w:r w:rsidRPr="001F7D8C">
        <w:rPr>
          <w:rFonts w:ascii="Times New Roman" w:hAnsi="Times New Roman" w:cs="Times New Roman"/>
          <w:sz w:val="24"/>
          <w:szCs w:val="24"/>
        </w:rPr>
        <w:t>пренатальной</w:t>
      </w:r>
      <w:proofErr w:type="spellEnd"/>
      <w:r w:rsidRPr="001F7D8C">
        <w:rPr>
          <w:rFonts w:ascii="Times New Roman" w:hAnsi="Times New Roman" w:cs="Times New Roman"/>
          <w:sz w:val="24"/>
          <w:szCs w:val="24"/>
        </w:rPr>
        <w:t xml:space="preserve"> диагностики</w:t>
      </w:r>
    </w:p>
    <w:p w:rsidR="00E31A1C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10.</w:t>
      </w:r>
      <w:r w:rsidR="00BF0DA8">
        <w:rPr>
          <w:rFonts w:ascii="Times New Roman" w:hAnsi="Times New Roman" w:cs="Times New Roman"/>
          <w:sz w:val="24"/>
          <w:szCs w:val="24"/>
        </w:rPr>
        <w:t xml:space="preserve"> </w:t>
      </w:r>
      <w:r w:rsidRPr="001F7D8C">
        <w:rPr>
          <w:rFonts w:ascii="Times New Roman" w:hAnsi="Times New Roman" w:cs="Times New Roman"/>
          <w:sz w:val="24"/>
          <w:szCs w:val="24"/>
        </w:rPr>
        <w:t>Лабораторные методы контроля состояния репродуктивных органов</w:t>
      </w:r>
    </w:p>
    <w:p w:rsidR="00E31A1C" w:rsidRPr="008B22B0" w:rsidRDefault="00BF0DA8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 xml:space="preserve">11. </w:t>
      </w:r>
      <w:r w:rsidR="00E31A1C" w:rsidRPr="008B22B0">
        <w:rPr>
          <w:rFonts w:ascii="Times New Roman" w:hAnsi="Times New Roman" w:cs="Times New Roman"/>
          <w:sz w:val="24"/>
          <w:szCs w:val="24"/>
        </w:rPr>
        <w:t>Цитологические исследования в акушерстве и гинекологии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1</w:t>
      </w:r>
      <w:r w:rsidR="00BF0DA8" w:rsidRPr="008B22B0">
        <w:rPr>
          <w:rFonts w:ascii="Times New Roman" w:hAnsi="Times New Roman" w:cs="Times New Roman"/>
          <w:sz w:val="24"/>
          <w:szCs w:val="24"/>
        </w:rPr>
        <w:t>3</w:t>
      </w:r>
      <w:r w:rsidRPr="008B22B0">
        <w:rPr>
          <w:rFonts w:ascii="Times New Roman" w:hAnsi="Times New Roman" w:cs="Times New Roman"/>
          <w:sz w:val="24"/>
          <w:szCs w:val="24"/>
        </w:rPr>
        <w:t>.</w:t>
      </w:r>
      <w:r w:rsidR="00BF0DA8" w:rsidRPr="008B22B0">
        <w:rPr>
          <w:rFonts w:ascii="Times New Roman" w:hAnsi="Times New Roman" w:cs="Times New Roman"/>
          <w:sz w:val="24"/>
          <w:szCs w:val="24"/>
        </w:rPr>
        <w:t xml:space="preserve"> </w:t>
      </w:r>
      <w:r w:rsidRPr="008B22B0">
        <w:rPr>
          <w:rFonts w:ascii="Times New Roman" w:hAnsi="Times New Roman" w:cs="Times New Roman"/>
          <w:sz w:val="24"/>
          <w:szCs w:val="24"/>
        </w:rPr>
        <w:t>Цитологические исследования осадков мочи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1</w:t>
      </w:r>
      <w:r w:rsidR="00BF0DA8" w:rsidRPr="008B22B0">
        <w:rPr>
          <w:rFonts w:ascii="Times New Roman" w:hAnsi="Times New Roman" w:cs="Times New Roman"/>
          <w:sz w:val="24"/>
          <w:szCs w:val="24"/>
        </w:rPr>
        <w:t>4</w:t>
      </w:r>
      <w:r w:rsidRPr="008B22B0">
        <w:rPr>
          <w:rFonts w:ascii="Times New Roman" w:hAnsi="Times New Roman" w:cs="Times New Roman"/>
          <w:sz w:val="24"/>
          <w:szCs w:val="24"/>
        </w:rPr>
        <w:t>.</w:t>
      </w:r>
      <w:r w:rsidR="00BF0DA8" w:rsidRPr="008B22B0">
        <w:rPr>
          <w:rFonts w:ascii="Times New Roman" w:hAnsi="Times New Roman" w:cs="Times New Roman"/>
          <w:sz w:val="24"/>
          <w:szCs w:val="24"/>
        </w:rPr>
        <w:t xml:space="preserve"> </w:t>
      </w:r>
      <w:r w:rsidRPr="008B22B0">
        <w:rPr>
          <w:rFonts w:ascii="Times New Roman" w:hAnsi="Times New Roman" w:cs="Times New Roman"/>
          <w:sz w:val="24"/>
          <w:szCs w:val="24"/>
        </w:rPr>
        <w:t>Фетальная хирургия</w:t>
      </w:r>
    </w:p>
    <w:p w:rsidR="00E31A1C" w:rsidRPr="008B22B0" w:rsidRDefault="00BF0DA8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15</w:t>
      </w:r>
      <w:r w:rsidR="00E31A1C" w:rsidRPr="008B22B0">
        <w:rPr>
          <w:rFonts w:ascii="Times New Roman" w:hAnsi="Times New Roman" w:cs="Times New Roman"/>
          <w:sz w:val="24"/>
          <w:szCs w:val="24"/>
        </w:rPr>
        <w:t>.</w:t>
      </w:r>
      <w:r w:rsidRPr="008B22B0">
        <w:rPr>
          <w:rFonts w:ascii="Times New Roman" w:hAnsi="Times New Roman" w:cs="Times New Roman"/>
          <w:sz w:val="24"/>
          <w:szCs w:val="24"/>
        </w:rPr>
        <w:t xml:space="preserve"> </w:t>
      </w:r>
      <w:r w:rsidR="00E31A1C" w:rsidRPr="008B22B0">
        <w:rPr>
          <w:rFonts w:ascii="Times New Roman" w:hAnsi="Times New Roman" w:cs="Times New Roman"/>
          <w:sz w:val="24"/>
          <w:szCs w:val="24"/>
        </w:rPr>
        <w:t>Методы вирусологических исследований</w:t>
      </w:r>
    </w:p>
    <w:p w:rsidR="00E31A1C" w:rsidRPr="008B22B0" w:rsidRDefault="00E93187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 xml:space="preserve">16. </w:t>
      </w:r>
      <w:r w:rsidR="00E31A1C" w:rsidRPr="008B22B0">
        <w:rPr>
          <w:rFonts w:ascii="Times New Roman" w:hAnsi="Times New Roman" w:cs="Times New Roman"/>
          <w:sz w:val="24"/>
          <w:szCs w:val="24"/>
        </w:rPr>
        <w:t>УЗИ сканирования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16.Допплераметрическое исследование кровотока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17.</w:t>
      </w:r>
      <w:r w:rsidR="00E93187" w:rsidRPr="008B22B0">
        <w:rPr>
          <w:rFonts w:ascii="Times New Roman" w:hAnsi="Times New Roman" w:cs="Times New Roman"/>
          <w:sz w:val="24"/>
          <w:szCs w:val="24"/>
        </w:rPr>
        <w:t xml:space="preserve"> </w:t>
      </w:r>
      <w:r w:rsidRPr="008B22B0">
        <w:rPr>
          <w:rFonts w:ascii="Times New Roman" w:hAnsi="Times New Roman" w:cs="Times New Roman"/>
          <w:sz w:val="24"/>
          <w:szCs w:val="24"/>
        </w:rPr>
        <w:t>Использование радиоизотопных методов исследования в ветеринарии и животноводстве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18.</w:t>
      </w:r>
      <w:r w:rsidR="00E93187" w:rsidRPr="008B22B0">
        <w:rPr>
          <w:rFonts w:ascii="Times New Roman" w:hAnsi="Times New Roman" w:cs="Times New Roman"/>
          <w:sz w:val="24"/>
          <w:szCs w:val="24"/>
        </w:rPr>
        <w:t xml:space="preserve"> </w:t>
      </w:r>
      <w:r w:rsidRPr="008B22B0">
        <w:rPr>
          <w:rFonts w:ascii="Times New Roman" w:hAnsi="Times New Roman" w:cs="Times New Roman"/>
          <w:sz w:val="24"/>
          <w:szCs w:val="24"/>
        </w:rPr>
        <w:t>Дополнительные методы исследования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19.</w:t>
      </w:r>
      <w:r w:rsidR="00E93187" w:rsidRPr="008B22B0">
        <w:rPr>
          <w:rFonts w:ascii="Times New Roman" w:hAnsi="Times New Roman" w:cs="Times New Roman"/>
          <w:sz w:val="24"/>
          <w:szCs w:val="24"/>
        </w:rPr>
        <w:t xml:space="preserve"> </w:t>
      </w:r>
      <w:r w:rsidRPr="008B22B0">
        <w:rPr>
          <w:rFonts w:ascii="Times New Roman" w:hAnsi="Times New Roman" w:cs="Times New Roman"/>
          <w:sz w:val="24"/>
          <w:szCs w:val="24"/>
        </w:rPr>
        <w:t>Цито</w:t>
      </w:r>
      <w:r w:rsidR="00E93187" w:rsidRPr="008B22B0">
        <w:rPr>
          <w:rFonts w:ascii="Times New Roman" w:hAnsi="Times New Roman" w:cs="Times New Roman"/>
          <w:sz w:val="24"/>
          <w:szCs w:val="24"/>
        </w:rPr>
        <w:t>генети</w:t>
      </w:r>
      <w:r w:rsidRPr="008B22B0">
        <w:rPr>
          <w:rFonts w:ascii="Times New Roman" w:hAnsi="Times New Roman" w:cs="Times New Roman"/>
          <w:sz w:val="24"/>
          <w:szCs w:val="24"/>
        </w:rPr>
        <w:t>ческое исследование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20.Рентгенологические методы в акушерстве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21.Определение возраста плода при УЗИ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22.ИФА диагностика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23.Применение ИФА метода при диагностике беременности</w:t>
      </w:r>
    </w:p>
    <w:p w:rsidR="00E31A1C" w:rsidRPr="008B22B0" w:rsidRDefault="00E31A1C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>24.Методика биопсии ворсин хориона</w:t>
      </w:r>
    </w:p>
    <w:p w:rsidR="00E93187" w:rsidRPr="008B22B0" w:rsidRDefault="00E93187" w:rsidP="00E3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2B0">
        <w:rPr>
          <w:rFonts w:ascii="Times New Roman" w:hAnsi="Times New Roman" w:cs="Times New Roman"/>
          <w:sz w:val="24"/>
          <w:szCs w:val="24"/>
        </w:rPr>
        <w:t xml:space="preserve">25. Инвазивные методы </w:t>
      </w:r>
      <w:proofErr w:type="spellStart"/>
      <w:r w:rsidRPr="008B22B0">
        <w:rPr>
          <w:rFonts w:ascii="Times New Roman" w:hAnsi="Times New Roman" w:cs="Times New Roman"/>
          <w:sz w:val="24"/>
          <w:szCs w:val="24"/>
        </w:rPr>
        <w:t>пренатальной</w:t>
      </w:r>
      <w:proofErr w:type="spellEnd"/>
      <w:r w:rsidRPr="008B22B0">
        <w:rPr>
          <w:rFonts w:ascii="Times New Roman" w:hAnsi="Times New Roman" w:cs="Times New Roman"/>
          <w:sz w:val="24"/>
          <w:szCs w:val="24"/>
        </w:rPr>
        <w:t xml:space="preserve"> диагностики</w:t>
      </w:r>
      <w:bookmarkStart w:id="0" w:name="_GoBack"/>
      <w:bookmarkEnd w:id="0"/>
    </w:p>
    <w:sectPr w:rsidR="00E93187" w:rsidRPr="008B22B0" w:rsidSect="00961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35C25"/>
    <w:multiLevelType w:val="hybridMultilevel"/>
    <w:tmpl w:val="36C452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210138"/>
    <w:multiLevelType w:val="hybridMultilevel"/>
    <w:tmpl w:val="C0F29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5BB7"/>
    <w:rsid w:val="00036D03"/>
    <w:rsid w:val="00043513"/>
    <w:rsid w:val="000C4DF1"/>
    <w:rsid w:val="000E2376"/>
    <w:rsid w:val="00110239"/>
    <w:rsid w:val="001A66CA"/>
    <w:rsid w:val="001F4BE3"/>
    <w:rsid w:val="001F7D8C"/>
    <w:rsid w:val="0022233B"/>
    <w:rsid w:val="002D3E67"/>
    <w:rsid w:val="003644C7"/>
    <w:rsid w:val="00396405"/>
    <w:rsid w:val="003B6620"/>
    <w:rsid w:val="004854D5"/>
    <w:rsid w:val="005433A8"/>
    <w:rsid w:val="00561239"/>
    <w:rsid w:val="005758CF"/>
    <w:rsid w:val="005915E9"/>
    <w:rsid w:val="00694762"/>
    <w:rsid w:val="00766250"/>
    <w:rsid w:val="00785BB7"/>
    <w:rsid w:val="008B22B0"/>
    <w:rsid w:val="00961798"/>
    <w:rsid w:val="009667CE"/>
    <w:rsid w:val="009D5CEF"/>
    <w:rsid w:val="009F099C"/>
    <w:rsid w:val="00A34112"/>
    <w:rsid w:val="00AE4544"/>
    <w:rsid w:val="00BF0DA8"/>
    <w:rsid w:val="00C05689"/>
    <w:rsid w:val="00C216F1"/>
    <w:rsid w:val="00C92202"/>
    <w:rsid w:val="00CC1DC9"/>
    <w:rsid w:val="00D57D59"/>
    <w:rsid w:val="00D73768"/>
    <w:rsid w:val="00E31A1C"/>
    <w:rsid w:val="00E90D04"/>
    <w:rsid w:val="00E9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Alser</cp:lastModifiedBy>
  <cp:revision>34</cp:revision>
  <cp:lastPrinted>2014-12-08T07:53:00Z</cp:lastPrinted>
  <dcterms:created xsi:type="dcterms:W3CDTF">2014-11-11T10:00:00Z</dcterms:created>
  <dcterms:modified xsi:type="dcterms:W3CDTF">2018-04-11T06:00:00Z</dcterms:modified>
</cp:coreProperties>
</file>